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6"/>
        <w:jc w:val="both"/>
        <w:rPr>
          <w:rFonts w:hint="eastAsia"/>
          <w:w w:val="105"/>
          <w:sz w:val="36"/>
          <w:szCs w:val="36"/>
          <w:lang w:eastAsia="zh-CN"/>
        </w:rPr>
      </w:pPr>
      <w:r>
        <w:rPr>
          <w:rFonts w:hint="eastAsia"/>
          <w:w w:val="105"/>
          <w:sz w:val="28"/>
          <w:szCs w:val="28"/>
          <w:lang w:eastAsia="zh-CN"/>
        </w:rPr>
        <w:t>附件：</w:t>
      </w:r>
      <w:r>
        <w:rPr>
          <w:rFonts w:hint="eastAsia"/>
          <w:w w:val="105"/>
          <w:sz w:val="28"/>
          <w:szCs w:val="28"/>
          <w:lang w:val="en-US" w:eastAsia="zh-CN"/>
        </w:rPr>
        <w:t xml:space="preserve">  </w:t>
      </w:r>
      <w:r>
        <w:rPr>
          <w:w w:val="105"/>
          <w:sz w:val="28"/>
          <w:szCs w:val="28"/>
        </w:rPr>
        <w:t>中飞院空乘学院VR实验室</w:t>
      </w:r>
      <w:r>
        <w:rPr>
          <w:rFonts w:hint="eastAsia"/>
          <w:w w:val="105"/>
          <w:sz w:val="28"/>
          <w:szCs w:val="28"/>
          <w:lang w:eastAsia="zh-CN"/>
        </w:rPr>
        <w:t>建设设备采购清单及技术参数</w:t>
      </w:r>
    </w:p>
    <w:p>
      <w:pPr>
        <w:pStyle w:val="2"/>
        <w:spacing w:before="86"/>
        <w:jc w:val="both"/>
        <w:rPr>
          <w:b w:val="0"/>
        </w:rPr>
      </w:pPr>
    </w:p>
    <w:tbl>
      <w:tblPr>
        <w:tblStyle w:val="4"/>
        <w:tblW w:w="15564" w:type="dxa"/>
        <w:tblInd w:w="12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241"/>
        <w:gridCol w:w="1710"/>
        <w:gridCol w:w="5969"/>
        <w:gridCol w:w="1750"/>
        <w:gridCol w:w="38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</w:tblPrEx>
        <w:trPr>
          <w:trHeight w:val="400" w:hRule="atLeast"/>
        </w:trPr>
        <w:tc>
          <w:tcPr>
            <w:tcW w:w="1040" w:type="dxa"/>
            <w:shd w:val="clear" w:color="auto" w:fill="D9D9D9"/>
          </w:tcPr>
          <w:p>
            <w:pPr>
              <w:pStyle w:val="7"/>
              <w:spacing w:before="87"/>
              <w:ind w:right="2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项目构成</w:t>
            </w:r>
          </w:p>
        </w:tc>
        <w:tc>
          <w:tcPr>
            <w:tcW w:w="1241" w:type="dxa"/>
            <w:shd w:val="clear" w:color="auto" w:fill="D9D9D9"/>
          </w:tcPr>
          <w:p>
            <w:pPr>
              <w:pStyle w:val="7"/>
              <w:spacing w:before="87"/>
              <w:ind w:right="32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系统名称</w:t>
            </w:r>
          </w:p>
        </w:tc>
        <w:tc>
          <w:tcPr>
            <w:tcW w:w="1710" w:type="dxa"/>
            <w:shd w:val="clear" w:color="auto" w:fill="D9D9D9"/>
          </w:tcPr>
          <w:p>
            <w:pPr>
              <w:pStyle w:val="7"/>
              <w:spacing w:before="87"/>
              <w:ind w:left="90" w:right="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内容框架</w:t>
            </w:r>
          </w:p>
        </w:tc>
        <w:tc>
          <w:tcPr>
            <w:tcW w:w="7719" w:type="dxa"/>
            <w:gridSpan w:val="2"/>
            <w:shd w:val="clear" w:color="auto" w:fill="D9D9D9"/>
          </w:tcPr>
          <w:p>
            <w:pPr>
              <w:pStyle w:val="7"/>
              <w:spacing w:before="87"/>
              <w:ind w:left="30" w:right="30"/>
              <w:jc w:val="center"/>
              <w:rPr>
                <w:rFonts w:hint="eastAsia" w:eastAsia="宋体"/>
                <w:b/>
                <w:sz w:val="19"/>
                <w:lang w:eastAsia="zh-CN"/>
              </w:rPr>
            </w:pPr>
            <w:r>
              <w:rPr>
                <w:rFonts w:hint="eastAsia"/>
                <w:b/>
                <w:sz w:val="19"/>
                <w:lang w:eastAsia="zh-CN"/>
              </w:rPr>
              <w:t>内容概述</w:t>
            </w:r>
          </w:p>
        </w:tc>
        <w:tc>
          <w:tcPr>
            <w:tcW w:w="3854" w:type="dxa"/>
            <w:shd w:val="clear" w:color="auto" w:fill="D9D9D9"/>
          </w:tcPr>
          <w:p>
            <w:pPr>
              <w:pStyle w:val="7"/>
              <w:spacing w:before="87"/>
              <w:ind w:left="30" w:right="30"/>
              <w:jc w:val="center"/>
              <w:rPr>
                <w:rFonts w:hint="eastAsia"/>
                <w:b/>
                <w:w w:val="105"/>
                <w:sz w:val="19"/>
                <w:lang w:eastAsia="zh-CN"/>
              </w:rPr>
            </w:pPr>
            <w:r>
              <w:rPr>
                <w:rFonts w:hint="eastAsia"/>
                <w:b/>
                <w:w w:val="105"/>
                <w:sz w:val="19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04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"/>
              <w:rPr>
                <w:b/>
                <w:sz w:val="22"/>
              </w:rPr>
            </w:pPr>
          </w:p>
          <w:p>
            <w:pPr>
              <w:pStyle w:val="7"/>
              <w:spacing w:before="1"/>
              <w:ind w:left="390" w:right="39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软件</w:t>
            </w:r>
          </w:p>
        </w:tc>
        <w:tc>
          <w:tcPr>
            <w:tcW w:w="1241" w:type="dxa"/>
            <w:vMerge w:val="restart"/>
          </w:tcPr>
          <w:p>
            <w:pPr>
              <w:pStyle w:val="7"/>
              <w:spacing w:before="180"/>
              <w:ind w:left="130"/>
              <w:rPr>
                <w:sz w:val="20"/>
              </w:rPr>
            </w:pPr>
            <w:r>
              <w:rPr>
                <w:sz w:val="20"/>
              </w:rPr>
              <w:t>数据管理系统</w:t>
            </w:r>
          </w:p>
        </w:tc>
        <w:tc>
          <w:tcPr>
            <w:tcW w:w="1710" w:type="dxa"/>
          </w:tcPr>
          <w:p>
            <w:pPr>
              <w:pStyle w:val="7"/>
              <w:spacing w:before="20" w:line="240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账号管理</w:t>
            </w:r>
          </w:p>
        </w:tc>
        <w:tc>
          <w:tcPr>
            <w:tcW w:w="7719" w:type="dxa"/>
            <w:gridSpan w:val="2"/>
            <w:vMerge w:val="restart"/>
          </w:tcPr>
          <w:p>
            <w:pPr>
              <w:pStyle w:val="7"/>
              <w:spacing w:before="180"/>
              <w:ind w:left="250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虚拟现实培训系统，服务器</w:t>
            </w:r>
            <w:r>
              <w:rPr>
                <w:rFonts w:hint="eastAsia"/>
                <w:sz w:val="20"/>
                <w:lang w:eastAsia="zh-CN"/>
              </w:rPr>
              <w:t>具备</w:t>
            </w:r>
            <w:r>
              <w:rPr>
                <w:rFonts w:hint="eastAsia"/>
                <w:sz w:val="20"/>
              </w:rPr>
              <w:t>存储数据</w:t>
            </w:r>
            <w:r>
              <w:rPr>
                <w:rFonts w:hint="eastAsia"/>
                <w:sz w:val="20"/>
                <w:lang w:eastAsia="zh-CN"/>
              </w:rPr>
              <w:t>功能</w:t>
            </w:r>
            <w:r>
              <w:rPr>
                <w:rFonts w:hint="eastAsia"/>
                <w:sz w:val="20"/>
              </w:rPr>
              <w:t>，在数据的基础上运用实现有价值、高效率，多类型、真实性的大数据分析及可视化报告分析</w:t>
            </w:r>
            <w:r>
              <w:rPr>
                <w:rFonts w:hint="eastAsia"/>
                <w:sz w:val="20"/>
                <w:lang w:eastAsia="zh-CN"/>
              </w:rPr>
              <w:t>。</w:t>
            </w:r>
          </w:p>
        </w:tc>
        <w:tc>
          <w:tcPr>
            <w:tcW w:w="3854" w:type="dxa"/>
            <w:vMerge w:val="restart"/>
            <w:tcBorders/>
          </w:tcPr>
          <w:p>
            <w:pPr>
              <w:pStyle w:val="7"/>
              <w:spacing w:before="180"/>
              <w:ind w:left="250" w:firstLine="400" w:firstLineChars="200"/>
              <w:rPr>
                <w:rFonts w:hint="eastAsia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系统开发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7"/>
              <w:spacing w:before="40" w:line="240" w:lineRule="exact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统计分析</w:t>
            </w:r>
          </w:p>
        </w:tc>
        <w:tc>
          <w:tcPr>
            <w:tcW w:w="7719" w:type="dxa"/>
            <w:gridSpan w:val="2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54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restart"/>
          </w:tcPr>
          <w:p>
            <w:pPr>
              <w:pStyle w:val="7"/>
              <w:spacing w:before="2"/>
              <w:rPr>
                <w:b/>
                <w:sz w:val="17"/>
              </w:rPr>
            </w:pPr>
          </w:p>
          <w:p>
            <w:pPr>
              <w:pStyle w:val="7"/>
              <w:ind w:left="130"/>
              <w:rPr>
                <w:sz w:val="20"/>
              </w:rPr>
            </w:pPr>
            <w:r>
              <w:rPr>
                <w:sz w:val="20"/>
              </w:rPr>
              <w:t>教学培训系统</w:t>
            </w:r>
          </w:p>
        </w:tc>
        <w:tc>
          <w:tcPr>
            <w:tcW w:w="1710" w:type="dxa"/>
          </w:tcPr>
          <w:p>
            <w:pPr>
              <w:pStyle w:val="7"/>
              <w:spacing w:before="60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系统模式</w:t>
            </w:r>
          </w:p>
        </w:tc>
        <w:tc>
          <w:tcPr>
            <w:tcW w:w="7719" w:type="dxa"/>
            <w:gridSpan w:val="2"/>
          </w:tcPr>
          <w:p>
            <w:pPr>
              <w:pStyle w:val="7"/>
              <w:ind w:firstLine="200" w:firstLineChars="100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包含教学模式、练习模式、考核模式</w:t>
            </w:r>
          </w:p>
        </w:tc>
        <w:tc>
          <w:tcPr>
            <w:tcW w:w="38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7"/>
              <w:spacing w:before="60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教学课件库</w:t>
            </w:r>
          </w:p>
        </w:tc>
        <w:tc>
          <w:tcPr>
            <w:tcW w:w="7719" w:type="dxa"/>
            <w:gridSpan w:val="2"/>
          </w:tcPr>
          <w:p>
            <w:pPr>
              <w:pStyle w:val="7"/>
              <w:spacing w:before="60"/>
              <w:ind w:left="30" w:right="30" w:firstLine="200" w:firstLineChars="100"/>
              <w:jc w:val="both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含航前客舱检查、应急舱门开启及滑梯展开</w:t>
            </w:r>
          </w:p>
        </w:tc>
        <w:tc>
          <w:tcPr>
            <w:tcW w:w="3854" w:type="dxa"/>
          </w:tcPr>
          <w:p>
            <w:pPr>
              <w:pStyle w:val="7"/>
              <w:spacing w:before="60"/>
              <w:ind w:left="30" w:right="30" w:firstLine="600" w:firstLineChars="3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VR教学课件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040" w:type="dxa"/>
            <w:shd w:val="clear" w:color="auto" w:fill="D9D9D9"/>
          </w:tcPr>
          <w:p>
            <w:pPr>
              <w:pStyle w:val="7"/>
              <w:spacing w:before="87"/>
              <w:ind w:right="20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项目构成</w:t>
            </w:r>
          </w:p>
        </w:tc>
        <w:tc>
          <w:tcPr>
            <w:tcW w:w="1241" w:type="dxa"/>
            <w:shd w:val="clear" w:color="auto" w:fill="D9D9D9"/>
          </w:tcPr>
          <w:p>
            <w:pPr>
              <w:pStyle w:val="7"/>
              <w:spacing w:before="87"/>
              <w:ind w:right="32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系统名称</w:t>
            </w:r>
          </w:p>
        </w:tc>
        <w:tc>
          <w:tcPr>
            <w:tcW w:w="1710" w:type="dxa"/>
            <w:shd w:val="clear" w:color="auto" w:fill="D9D9D9"/>
          </w:tcPr>
          <w:p>
            <w:pPr>
              <w:pStyle w:val="7"/>
              <w:spacing w:before="87"/>
              <w:ind w:left="90" w:right="9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内容框架</w:t>
            </w:r>
          </w:p>
        </w:tc>
        <w:tc>
          <w:tcPr>
            <w:tcW w:w="5969" w:type="dxa"/>
            <w:shd w:val="clear" w:color="auto" w:fill="D9D9D9"/>
          </w:tcPr>
          <w:p>
            <w:pPr>
              <w:pStyle w:val="7"/>
              <w:spacing w:before="67"/>
              <w:ind w:left="2289" w:right="226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内容概述</w:t>
            </w:r>
          </w:p>
        </w:tc>
        <w:tc>
          <w:tcPr>
            <w:tcW w:w="1750" w:type="dxa"/>
            <w:shd w:val="clear" w:color="auto" w:fill="D9D9D9"/>
          </w:tcPr>
          <w:p>
            <w:pPr>
              <w:pStyle w:val="7"/>
              <w:spacing w:before="87"/>
              <w:ind w:left="309" w:right="28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数量</w:t>
            </w:r>
          </w:p>
        </w:tc>
        <w:tc>
          <w:tcPr>
            <w:tcW w:w="3854" w:type="dxa"/>
            <w:shd w:val="clear" w:color="auto" w:fill="D9D9D9"/>
          </w:tcPr>
          <w:p>
            <w:pPr>
              <w:pStyle w:val="7"/>
              <w:spacing w:before="87"/>
              <w:ind w:left="30" w:right="3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1040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7"/>
              <w:rPr>
                <w:b/>
                <w:sz w:val="17"/>
              </w:rPr>
            </w:pPr>
          </w:p>
          <w:p>
            <w:pPr>
              <w:pStyle w:val="7"/>
              <w:ind w:left="390" w:right="390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硬件</w:t>
            </w:r>
          </w:p>
        </w:tc>
        <w:tc>
          <w:tcPr>
            <w:tcW w:w="1241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178"/>
              <w:ind w:left="130"/>
              <w:rPr>
                <w:sz w:val="20"/>
              </w:rPr>
            </w:pPr>
            <w:r>
              <w:rPr>
                <w:sz w:val="20"/>
              </w:rPr>
              <w:t>虚拟现实设备</w:t>
            </w:r>
          </w:p>
        </w:tc>
        <w:tc>
          <w:tcPr>
            <w:tcW w:w="171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6"/>
              <w:rPr>
                <w:b/>
                <w:sz w:val="16"/>
              </w:rPr>
            </w:pPr>
          </w:p>
          <w:p>
            <w:pPr>
              <w:pStyle w:val="7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渲染主机</w:t>
            </w:r>
          </w:p>
          <w:p>
            <w:pPr>
              <w:pStyle w:val="7"/>
              <w:spacing w:before="24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（联想图形工作站）</w:t>
            </w:r>
          </w:p>
        </w:tc>
        <w:tc>
          <w:tcPr>
            <w:tcW w:w="5969" w:type="dxa"/>
          </w:tcPr>
          <w:p>
            <w:pPr>
              <w:pStyle w:val="7"/>
              <w:spacing w:line="261" w:lineRule="auto"/>
              <w:ind w:left="50" w:right="1749"/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CPU:Intel Core i7-7系以上CPU 3.4G </w:t>
            </w:r>
            <w:r>
              <w:rPr>
                <w:spacing w:val="-10"/>
                <w:sz w:val="20"/>
              </w:rPr>
              <w:t xml:space="preserve">4C </w:t>
            </w:r>
          </w:p>
          <w:p>
            <w:pPr>
              <w:pStyle w:val="7"/>
              <w:spacing w:line="261" w:lineRule="auto"/>
              <w:ind w:left="50" w:right="1749"/>
              <w:rPr>
                <w:sz w:val="20"/>
              </w:rPr>
            </w:pPr>
            <w:r>
              <w:rPr>
                <w:sz w:val="20"/>
              </w:rPr>
              <w:t>内存：16GB（8+8） DDR4 2400 UDIMM</w:t>
            </w:r>
          </w:p>
          <w:p>
            <w:pPr>
              <w:pStyle w:val="7"/>
              <w:spacing w:before="1" w:line="261" w:lineRule="auto"/>
              <w:ind w:left="50" w:right="649"/>
              <w:rPr>
                <w:spacing w:val="-4"/>
                <w:sz w:val="20"/>
              </w:rPr>
            </w:pPr>
            <w:r>
              <w:rPr>
                <w:sz w:val="20"/>
              </w:rPr>
              <w:t>硬盘：1*256GB SSD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+1*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1TB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HD7200RPM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3.5" </w:t>
            </w:r>
            <w:r>
              <w:rPr>
                <w:spacing w:val="-4"/>
                <w:sz w:val="20"/>
              </w:rPr>
              <w:t>SATA3/</w:t>
            </w:r>
          </w:p>
          <w:p>
            <w:pPr>
              <w:pStyle w:val="7"/>
              <w:spacing w:before="1" w:line="261" w:lineRule="auto"/>
              <w:ind w:left="50" w:right="649"/>
              <w:rPr>
                <w:sz w:val="20"/>
              </w:rPr>
            </w:pPr>
            <w:r>
              <w:rPr>
                <w:sz w:val="20"/>
              </w:rPr>
              <w:t>显卡：GTX1060 6GB GD5X DVI+H+3DP</w:t>
            </w:r>
          </w:p>
          <w:p>
            <w:pPr>
              <w:pStyle w:val="7"/>
              <w:spacing w:before="1" w:line="261" w:lineRule="auto"/>
              <w:ind w:left="50" w:right="2049"/>
              <w:rPr>
                <w:spacing w:val="-3"/>
                <w:sz w:val="20"/>
              </w:rPr>
            </w:pPr>
            <w:r>
              <w:rPr>
                <w:sz w:val="20"/>
              </w:rPr>
              <w:t>主板：主板集成千兆网卡/6个</w:t>
            </w:r>
            <w:r>
              <w:rPr>
                <w:spacing w:val="-3"/>
                <w:sz w:val="20"/>
              </w:rPr>
              <w:t>USB3.0/</w:t>
            </w:r>
          </w:p>
          <w:p>
            <w:pPr>
              <w:pStyle w:val="7"/>
              <w:spacing w:before="1" w:line="261" w:lineRule="auto"/>
              <w:ind w:left="50" w:right="2049"/>
              <w:rPr>
                <w:sz w:val="20"/>
              </w:rPr>
            </w:pPr>
            <w:r>
              <w:rPr>
                <w:sz w:val="20"/>
              </w:rPr>
              <w:t>键盘鼠标：USB键鼠/</w:t>
            </w:r>
          </w:p>
          <w:p>
            <w:pPr>
              <w:pStyle w:val="7"/>
              <w:spacing w:before="2"/>
              <w:ind w:left="50"/>
              <w:rPr>
                <w:sz w:val="20"/>
              </w:rPr>
            </w:pPr>
            <w:r>
              <w:rPr>
                <w:sz w:val="20"/>
              </w:rPr>
              <w:t>系统：正版W10系统/</w:t>
            </w:r>
          </w:p>
          <w:p>
            <w:pPr>
              <w:pStyle w:val="7"/>
              <w:spacing w:line="280" w:lineRule="atLeast"/>
              <w:ind w:left="50" w:right="3149"/>
              <w:rPr>
                <w:sz w:val="20"/>
              </w:rPr>
            </w:pPr>
            <w:r>
              <w:rPr>
                <w:sz w:val="20"/>
              </w:rPr>
              <w:t>电源：额定400W 92%电源</w:t>
            </w:r>
          </w:p>
          <w:p>
            <w:pPr>
              <w:pStyle w:val="7"/>
              <w:spacing w:line="280" w:lineRule="atLeast"/>
              <w:ind w:left="50" w:right="3149"/>
              <w:rPr>
                <w:sz w:val="20"/>
              </w:rPr>
            </w:pPr>
            <w:r>
              <w:rPr>
                <w:sz w:val="20"/>
              </w:rPr>
              <w:t>3年免费保修/</w:t>
            </w:r>
          </w:p>
        </w:tc>
        <w:tc>
          <w:tcPr>
            <w:tcW w:w="175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ind w:left="289" w:right="289"/>
              <w:jc w:val="center"/>
              <w:rPr>
                <w:sz w:val="20"/>
              </w:rPr>
            </w:pPr>
            <w:r>
              <w:rPr>
                <w:sz w:val="20"/>
              </w:rPr>
              <w:t>5台</w:t>
            </w:r>
          </w:p>
        </w:tc>
        <w:tc>
          <w:tcPr>
            <w:tcW w:w="3854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ind w:left="30" w:right="30"/>
              <w:jc w:val="center"/>
              <w:rPr>
                <w:sz w:val="20"/>
              </w:rPr>
            </w:pPr>
            <w:r>
              <w:rPr>
                <w:sz w:val="20"/>
              </w:rPr>
              <w:t>处理设备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7"/>
              <w:spacing w:before="24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显示器</w:t>
            </w:r>
          </w:p>
        </w:tc>
        <w:tc>
          <w:tcPr>
            <w:tcW w:w="5969" w:type="dxa"/>
          </w:tcPr>
          <w:p>
            <w:pPr>
              <w:pStyle w:val="7"/>
              <w:spacing w:before="4"/>
              <w:ind w:left="2010"/>
              <w:rPr>
                <w:sz w:val="20"/>
              </w:rPr>
            </w:pPr>
            <w:r>
              <w:rPr>
                <w:sz w:val="20"/>
              </w:rPr>
              <w:t>联想23寸高分屏</w:t>
            </w:r>
          </w:p>
        </w:tc>
        <w:tc>
          <w:tcPr>
            <w:tcW w:w="1750" w:type="dxa"/>
          </w:tcPr>
          <w:p>
            <w:pPr>
              <w:pStyle w:val="7"/>
              <w:spacing w:before="24"/>
              <w:ind w:left="289" w:right="289"/>
              <w:jc w:val="center"/>
              <w:rPr>
                <w:sz w:val="20"/>
              </w:rPr>
            </w:pPr>
            <w:r>
              <w:rPr>
                <w:sz w:val="20"/>
              </w:rPr>
              <w:t>5台</w:t>
            </w:r>
          </w:p>
        </w:tc>
        <w:tc>
          <w:tcPr>
            <w:tcW w:w="38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7"/>
              <w:spacing w:before="40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VR头显</w:t>
            </w:r>
          </w:p>
        </w:tc>
        <w:tc>
          <w:tcPr>
            <w:tcW w:w="5969" w:type="dxa"/>
          </w:tcPr>
          <w:p>
            <w:pPr>
              <w:pStyle w:val="7"/>
              <w:spacing w:before="40"/>
              <w:ind w:left="2050"/>
              <w:rPr>
                <w:sz w:val="20"/>
              </w:rPr>
            </w:pPr>
            <w:r>
              <w:rPr>
                <w:sz w:val="20"/>
              </w:rPr>
              <w:t>HTC VIVE CE版</w:t>
            </w:r>
          </w:p>
        </w:tc>
        <w:tc>
          <w:tcPr>
            <w:tcW w:w="1750" w:type="dxa"/>
          </w:tcPr>
          <w:p>
            <w:pPr>
              <w:pStyle w:val="7"/>
              <w:spacing w:before="40"/>
              <w:ind w:left="289" w:right="289"/>
              <w:jc w:val="center"/>
              <w:rPr>
                <w:sz w:val="20"/>
              </w:rPr>
            </w:pPr>
            <w:r>
              <w:rPr>
                <w:sz w:val="20"/>
              </w:rPr>
              <w:t>5套</w:t>
            </w:r>
          </w:p>
        </w:tc>
        <w:tc>
          <w:tcPr>
            <w:tcW w:w="3854" w:type="dxa"/>
          </w:tcPr>
          <w:p>
            <w:pPr>
              <w:pStyle w:val="7"/>
              <w:spacing w:before="40"/>
              <w:ind w:left="30" w:right="30"/>
              <w:jc w:val="center"/>
              <w:rPr>
                <w:sz w:val="20"/>
              </w:rPr>
            </w:pPr>
            <w:r>
              <w:rPr>
                <w:sz w:val="20"/>
              </w:rPr>
              <w:t>显示设备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restart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8"/>
              <w:rPr>
                <w:b/>
                <w:sz w:val="18"/>
              </w:rPr>
            </w:pPr>
          </w:p>
          <w:p>
            <w:pPr>
              <w:pStyle w:val="7"/>
              <w:ind w:left="510" w:right="510"/>
              <w:jc w:val="center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171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服务器主机</w:t>
            </w:r>
          </w:p>
        </w:tc>
        <w:tc>
          <w:tcPr>
            <w:tcW w:w="5969" w:type="dxa"/>
          </w:tcPr>
          <w:p>
            <w:pPr>
              <w:pStyle w:val="7"/>
              <w:spacing w:line="261" w:lineRule="auto"/>
              <w:ind w:left="50" w:right="1749"/>
              <w:rPr>
                <w:spacing w:val="-10"/>
                <w:sz w:val="20"/>
              </w:rPr>
            </w:pPr>
            <w:r>
              <w:rPr>
                <w:sz w:val="20"/>
              </w:rPr>
              <w:t xml:space="preserve">CPU:Intel Core i7-7系以上CPU 3.4G </w:t>
            </w:r>
            <w:r>
              <w:rPr>
                <w:spacing w:val="-10"/>
                <w:sz w:val="20"/>
              </w:rPr>
              <w:t xml:space="preserve">4C </w:t>
            </w:r>
          </w:p>
          <w:p>
            <w:pPr>
              <w:pStyle w:val="7"/>
              <w:spacing w:line="261" w:lineRule="auto"/>
              <w:ind w:left="50" w:right="1749"/>
              <w:rPr>
                <w:sz w:val="20"/>
              </w:rPr>
            </w:pPr>
            <w:r>
              <w:rPr>
                <w:sz w:val="20"/>
              </w:rPr>
              <w:t>内存：16GB(8+8) DDR4 2400 UDIMM</w:t>
            </w:r>
          </w:p>
          <w:p>
            <w:pPr>
              <w:pStyle w:val="7"/>
              <w:spacing w:before="1" w:line="261" w:lineRule="auto"/>
              <w:ind w:left="50" w:right="649"/>
              <w:rPr>
                <w:spacing w:val="-4"/>
                <w:sz w:val="20"/>
              </w:rPr>
            </w:pPr>
            <w:r>
              <w:rPr>
                <w:sz w:val="20"/>
              </w:rPr>
              <w:t>硬盘：1*256GB SSD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+1*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1TB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HD7200RPM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3.5" </w:t>
            </w:r>
            <w:r>
              <w:rPr>
                <w:spacing w:val="-4"/>
                <w:sz w:val="20"/>
              </w:rPr>
              <w:t xml:space="preserve">SATA3/ </w:t>
            </w:r>
          </w:p>
          <w:p>
            <w:pPr>
              <w:pStyle w:val="7"/>
              <w:spacing w:before="1" w:line="261" w:lineRule="auto"/>
              <w:ind w:left="50" w:right="649"/>
              <w:rPr>
                <w:sz w:val="20"/>
              </w:rPr>
            </w:pPr>
            <w:r>
              <w:rPr>
                <w:sz w:val="20"/>
              </w:rPr>
              <w:t>显卡：GTX1060 6GB GD5X DVI+H+3DP</w:t>
            </w:r>
          </w:p>
          <w:p>
            <w:pPr>
              <w:pStyle w:val="7"/>
              <w:spacing w:before="1" w:line="261" w:lineRule="auto"/>
              <w:ind w:left="50" w:right="2049"/>
              <w:rPr>
                <w:spacing w:val="-3"/>
                <w:sz w:val="20"/>
              </w:rPr>
            </w:pPr>
            <w:r>
              <w:rPr>
                <w:sz w:val="20"/>
              </w:rPr>
              <w:t>主板：主板集成千兆网卡/6个</w:t>
            </w:r>
            <w:r>
              <w:rPr>
                <w:spacing w:val="-3"/>
                <w:sz w:val="20"/>
              </w:rPr>
              <w:t>USB3.0/</w:t>
            </w:r>
          </w:p>
          <w:p>
            <w:pPr>
              <w:pStyle w:val="7"/>
              <w:spacing w:before="1" w:line="261" w:lineRule="auto"/>
              <w:ind w:right="2049"/>
              <w:rPr>
                <w:sz w:val="20"/>
              </w:rPr>
            </w:pPr>
            <w:r>
              <w:rPr>
                <w:sz w:val="20"/>
              </w:rPr>
              <w:t>键盘鼠标：USB键鼠/</w:t>
            </w:r>
          </w:p>
          <w:p>
            <w:pPr>
              <w:pStyle w:val="7"/>
              <w:spacing w:before="2"/>
              <w:ind w:left="50"/>
              <w:rPr>
                <w:sz w:val="20"/>
              </w:rPr>
            </w:pPr>
            <w:r>
              <w:rPr>
                <w:sz w:val="20"/>
              </w:rPr>
              <w:t>系统：正版W10系统/</w:t>
            </w:r>
          </w:p>
          <w:p>
            <w:pPr>
              <w:pStyle w:val="7"/>
              <w:spacing w:line="280" w:lineRule="atLeast"/>
              <w:ind w:left="50" w:right="3149"/>
              <w:rPr>
                <w:sz w:val="20"/>
              </w:rPr>
            </w:pPr>
            <w:r>
              <w:rPr>
                <w:sz w:val="20"/>
              </w:rPr>
              <w:t>电源：额定400W 92%电源</w:t>
            </w:r>
          </w:p>
          <w:p>
            <w:pPr>
              <w:pStyle w:val="7"/>
              <w:spacing w:line="280" w:lineRule="atLeast"/>
              <w:ind w:left="50" w:right="3149"/>
              <w:rPr>
                <w:sz w:val="20"/>
              </w:rPr>
            </w:pPr>
            <w:r>
              <w:rPr>
                <w:sz w:val="20"/>
              </w:rPr>
              <w:t>3年免费保修/</w:t>
            </w:r>
          </w:p>
        </w:tc>
        <w:tc>
          <w:tcPr>
            <w:tcW w:w="1750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ind w:left="289" w:right="289"/>
              <w:jc w:val="center"/>
              <w:rPr>
                <w:sz w:val="20"/>
              </w:rPr>
            </w:pPr>
            <w:r>
              <w:rPr>
                <w:sz w:val="20"/>
              </w:rPr>
              <w:t>1台</w:t>
            </w:r>
          </w:p>
        </w:tc>
        <w:tc>
          <w:tcPr>
            <w:tcW w:w="3854" w:type="dxa"/>
          </w:tcPr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rPr>
                <w:b/>
                <w:sz w:val="20"/>
              </w:rPr>
            </w:pPr>
          </w:p>
          <w:p>
            <w:pPr>
              <w:pStyle w:val="7"/>
              <w:spacing w:before="5"/>
              <w:rPr>
                <w:b/>
                <w:sz w:val="27"/>
              </w:rPr>
            </w:pPr>
          </w:p>
          <w:p>
            <w:pPr>
              <w:pStyle w:val="7"/>
              <w:ind w:left="30" w:right="30"/>
              <w:jc w:val="center"/>
              <w:rPr>
                <w:sz w:val="20"/>
              </w:rPr>
            </w:pPr>
            <w:r>
              <w:rPr>
                <w:sz w:val="20"/>
              </w:rPr>
              <w:t>局域网服务器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7"/>
              <w:spacing w:before="44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服务器显示器</w:t>
            </w:r>
          </w:p>
        </w:tc>
        <w:tc>
          <w:tcPr>
            <w:tcW w:w="5969" w:type="dxa"/>
          </w:tcPr>
          <w:p>
            <w:pPr>
              <w:pStyle w:val="7"/>
              <w:spacing w:before="24"/>
              <w:ind w:left="2010"/>
              <w:rPr>
                <w:sz w:val="20"/>
              </w:rPr>
            </w:pPr>
            <w:r>
              <w:rPr>
                <w:sz w:val="20"/>
              </w:rPr>
              <w:t>联想23寸高分屏</w:t>
            </w:r>
          </w:p>
        </w:tc>
        <w:tc>
          <w:tcPr>
            <w:tcW w:w="1750" w:type="dxa"/>
          </w:tcPr>
          <w:p>
            <w:pPr>
              <w:pStyle w:val="7"/>
              <w:spacing w:before="44"/>
              <w:ind w:left="289" w:right="289"/>
              <w:jc w:val="center"/>
              <w:rPr>
                <w:sz w:val="20"/>
              </w:rPr>
            </w:pPr>
            <w:r>
              <w:rPr>
                <w:sz w:val="20"/>
              </w:rPr>
              <w:t>1台</w:t>
            </w:r>
          </w:p>
        </w:tc>
        <w:tc>
          <w:tcPr>
            <w:tcW w:w="385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0" w:type="dxa"/>
          </w:tcPr>
          <w:p>
            <w:pPr>
              <w:pStyle w:val="7"/>
              <w:spacing w:before="80"/>
              <w:ind w:left="90" w:right="90"/>
              <w:jc w:val="center"/>
              <w:rPr>
                <w:sz w:val="20"/>
              </w:rPr>
            </w:pPr>
            <w:r>
              <w:rPr>
                <w:sz w:val="20"/>
              </w:rPr>
              <w:t>硬件集成设备</w:t>
            </w:r>
          </w:p>
        </w:tc>
        <w:tc>
          <w:tcPr>
            <w:tcW w:w="5969" w:type="dxa"/>
          </w:tcPr>
          <w:p>
            <w:pPr>
              <w:pStyle w:val="7"/>
              <w:spacing w:before="80"/>
              <w:ind w:left="2289" w:right="2269"/>
              <w:jc w:val="center"/>
              <w:rPr>
                <w:sz w:val="20"/>
              </w:rPr>
            </w:pPr>
            <w:r>
              <w:rPr>
                <w:sz w:val="20"/>
              </w:rPr>
              <w:t>品牌</w:t>
            </w:r>
          </w:p>
        </w:tc>
        <w:tc>
          <w:tcPr>
            <w:tcW w:w="1750" w:type="dxa"/>
          </w:tcPr>
          <w:p>
            <w:pPr>
              <w:pStyle w:val="7"/>
              <w:spacing w:before="80"/>
              <w:ind w:left="309" w:right="289"/>
              <w:jc w:val="center"/>
              <w:rPr>
                <w:sz w:val="20"/>
              </w:rPr>
            </w:pPr>
            <w:r>
              <w:rPr>
                <w:sz w:val="20"/>
              </w:rPr>
              <w:t>若干</w:t>
            </w:r>
          </w:p>
        </w:tc>
        <w:tc>
          <w:tcPr>
            <w:tcW w:w="3854" w:type="dxa"/>
          </w:tcPr>
          <w:p>
            <w:pPr>
              <w:pStyle w:val="7"/>
              <w:spacing w:before="80"/>
              <w:ind w:left="30" w:right="30"/>
              <w:jc w:val="center"/>
              <w:rPr>
                <w:sz w:val="20"/>
              </w:rPr>
            </w:pPr>
            <w:r>
              <w:rPr>
                <w:sz w:val="20"/>
              </w:rPr>
              <w:t>安装辅材</w:t>
            </w:r>
          </w:p>
        </w:tc>
      </w:tr>
    </w:tbl>
    <w:p/>
    <w:sectPr>
      <w:type w:val="continuous"/>
      <w:pgSz w:w="16840" w:h="11900" w:orient="landscape"/>
      <w:pgMar w:top="960" w:right="460" w:bottom="280" w:left="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E3756"/>
    <w:rsid w:val="4E643E94"/>
    <w:rsid w:val="59F158CA"/>
    <w:rsid w:val="66FB755C"/>
    <w:rsid w:val="75C660A9"/>
    <w:rsid w:val="7D0E3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8"/>
    </w:pPr>
    <w:rPr>
      <w:rFonts w:ascii="宋体" w:hAnsi="宋体" w:eastAsia="宋体" w:cs="宋体"/>
      <w:b/>
      <w:bCs/>
      <w:sz w:val="27"/>
      <w:szCs w:val="27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2019-03-19T11:39:00Z</dcterms:created>
  <dc:creator>hp</dc:creator>
  <cp:lastModifiedBy>f18</cp:lastModifiedBy>
  <dcterms:modified xsi:type="dcterms:W3CDTF">2019-03-19T12:18:54Z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