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25" w:rsidRDefault="00345925" w:rsidP="0034592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中国民用航空飞行学院</w:t>
      </w:r>
      <w:r>
        <w:rPr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年硕士研究生招生专业目录</w:t>
      </w:r>
    </w:p>
    <w:tbl>
      <w:tblPr>
        <w:tblW w:w="120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37"/>
        <w:gridCol w:w="1665"/>
        <w:gridCol w:w="883"/>
        <w:gridCol w:w="2120"/>
        <w:gridCol w:w="3216"/>
        <w:gridCol w:w="1516"/>
        <w:gridCol w:w="1560"/>
      </w:tblGrid>
      <w:tr w:rsidR="00345925" w:rsidTr="00345925">
        <w:trPr>
          <w:trHeight w:val="20"/>
          <w:jc w:val="center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925" w:rsidRDefault="00345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学院代码</w:t>
            </w:r>
          </w:p>
          <w:p w:rsidR="00345925" w:rsidRDefault="00345925"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及名称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925" w:rsidRDefault="00345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专业代码、</w:t>
            </w:r>
          </w:p>
          <w:p w:rsidR="00345925" w:rsidRDefault="00345925"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名称及类型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925" w:rsidRDefault="00345925">
            <w:pPr>
              <w:widowControl/>
              <w:spacing w:line="20" w:lineRule="atLeas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招生</w:t>
            </w:r>
          </w:p>
          <w:p w:rsidR="00345925" w:rsidRDefault="00345925">
            <w:pPr>
              <w:widowControl/>
              <w:spacing w:line="2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人数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925" w:rsidRDefault="00345925"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研究方向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925" w:rsidRDefault="00345925"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初试科目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925" w:rsidRDefault="00345925"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复试科目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925" w:rsidRDefault="00345925"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备注</w:t>
            </w:r>
          </w:p>
        </w:tc>
      </w:tr>
      <w:tr w:rsidR="00345925" w:rsidTr="00345925">
        <w:trPr>
          <w:trHeight w:val="1042"/>
          <w:jc w:val="center"/>
        </w:trPr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Cs w:val="21"/>
              </w:rPr>
              <w:t>001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飞行技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术学院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082304</w:t>
            </w:r>
          </w:p>
          <w:p w:rsidR="00345925" w:rsidRDefault="00345925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载运工具</w:t>
            </w:r>
          </w:p>
          <w:p w:rsidR="00345925" w:rsidRDefault="00345925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运用工程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（学术型）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01飞行技术与航空运行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02航空人因工程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03现代导航理论与应用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①101思想政治理论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②201英语一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③301数学一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④801微机原理与接口；802航空交通运输基础；803运筹学；804航空理论基础；805安全系统工程；806 C语言程序设计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01方向：飞行力学或理论力学 ；</w:t>
            </w:r>
          </w:p>
          <w:p w:rsidR="00345925" w:rsidRDefault="00345925">
            <w:pPr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02方向：人因工程学；</w:t>
            </w:r>
          </w:p>
          <w:p w:rsidR="00345925" w:rsidRDefault="00345925">
            <w:pPr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03方向：数字电路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同等学力加试科目：现代飞机系统、飞行性能与飞行计划。同等学力报考条件见我校招生简章。</w:t>
            </w:r>
          </w:p>
        </w:tc>
      </w:tr>
      <w:tr w:rsidR="00345925" w:rsidTr="0034592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085222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交通运输工程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（专业学位）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01 飞行运行及安全技术 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①101思想政治理论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②204英语二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③302数学二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④802航空交通运输基础；803运筹学；804航空理论基础；805安全系统工程；806 C语言程序设计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飞行力学或理论力学或数字电路或人因工程学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45925" w:rsidTr="00345925">
        <w:trPr>
          <w:trHeight w:val="20"/>
          <w:jc w:val="center"/>
        </w:trPr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Cs w:val="21"/>
              </w:rPr>
              <w:t>002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航空工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程学院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0823Z1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民用航空器维修理论与技术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（学术型）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01民用航空器推进理论与工程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02民用航空器结构与系统维修理论与技术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03机载设备智能检测与故障诊断技术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04民用航空安全与适航工程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①101思想政治理论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②201英语一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③301数学一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④801微机原理与接口；802航空交通运输基础；803运筹学；804航空理论基础；805安全系统工程；806 C语言程序设计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机械基础或电路基础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同等学力加试科目：理论力学、脉冲与数字电路。同等学力报考条件见我校招生简章。</w:t>
            </w:r>
          </w:p>
        </w:tc>
      </w:tr>
      <w:tr w:rsidR="00345925" w:rsidTr="0034592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085232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航空工程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（专业学位）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01民用航空发动机维修工程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02民用航空器结构维修工程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03机载设备智能检测与故障诊断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04民用航空安全与适航工程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①101思想政治理论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②204英语二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③302数学二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④801微机原理与接口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机械基础或电路基础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45925" w:rsidTr="00345925">
        <w:trPr>
          <w:trHeight w:val="20"/>
          <w:jc w:val="center"/>
        </w:trPr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Cs w:val="21"/>
              </w:rPr>
              <w:t>003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空中交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通管理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学院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082303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规划与管理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（学术型）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01空中交通管理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02空中交通运行环境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03航空运行管理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②201英语一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③301数学一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④801微机原理与接口；802航空交通运输基础；803运筹学；804航空理论基础；805安全系统工程；806 C语言程序设计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交通运输工程学或计算机程序设计或航空运行管理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同等学力加试科目：现代领航、空中交通管制。同等学力报考条件见我校招生简章。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45925" w:rsidTr="0034592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085222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交通运输工程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lastRenderedPageBreak/>
              <w:t>（专业学位）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01空中交通管理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02航空运行控制及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综合交通运输技术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①101思想政治理论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②204英语二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③302数学二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④802航空交通运输基础；803运筹学；804航空理论基础；805安全系统工程；806 C语言程序设计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交通运输工程学或计算机程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序设计或航空运行管理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45925" w:rsidTr="00345925">
        <w:trPr>
          <w:trHeight w:val="20"/>
          <w:jc w:val="center"/>
        </w:trPr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Cs w:val="21"/>
              </w:rPr>
              <w:lastRenderedPageBreak/>
              <w:t>004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计算机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学院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082302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交通信息工程及控制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（学术型）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01空中交通信息工程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02民航系统建模与仿真技术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03民航运输信息系统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②201英语一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③301数学一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④801微机原理与接口；802航空交通运输基础；803运筹学；804航空理论基础；805安全系统工程；806 C语言程序设计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计算机程序设计或软件技术基础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同等学力加试科目：民航概论、计算机网络。同等学力报考条件见我校招生简章。</w:t>
            </w:r>
          </w:p>
        </w:tc>
      </w:tr>
      <w:tr w:rsidR="00345925" w:rsidTr="0034592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085222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交通运输工程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（专业学位）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01交通信息工程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②204英语二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③302数学二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④802航空交通运输基础；803运筹学；804航空理论基础；805安全系统工程；806 C语言程序设计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计算机程序设计或软件技术基础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45925" w:rsidTr="00345925">
        <w:trPr>
          <w:trHeight w:val="20"/>
          <w:jc w:val="center"/>
        </w:trPr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Cs w:val="21"/>
              </w:rPr>
              <w:t>006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机场工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程与运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输管理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学院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082303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交通运输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规划与管理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（学术型）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01民航运输管理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02机场运行管理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①101思想政治理论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②201英语一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③301数学一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④801微机原理与接口；802航空交通运输基础；803运筹学；804航空理论基础；805安全系统工程；806 C语言程序设计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交通运输经济学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同等学力加试科目：管理学、机场运营管理。同等学力报考条件见我校招生简章。</w:t>
            </w:r>
          </w:p>
        </w:tc>
      </w:tr>
      <w:tr w:rsidR="00345925" w:rsidTr="0034592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925" w:rsidRDefault="00345925">
            <w:pPr>
              <w:widowControl/>
              <w:jc w:val="left"/>
              <w:rPr>
                <w:rFonts w:ascii="Calibri" w:hAnsi="Calibri"/>
                <w:b/>
                <w:bCs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085222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交通运输工程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（专业学位）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01民航运输管理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02机场运行管理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①101思想政治理论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②204英语二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③302数学二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④802航空交通运输基础；803运筹学；804航空理论基础；805安全系统工程；806 C语言程序设计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交通运输经济学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45925" w:rsidTr="00345925">
        <w:trPr>
          <w:trHeight w:val="20"/>
          <w:jc w:val="center"/>
        </w:trPr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Cs w:val="21"/>
              </w:rPr>
              <w:t>007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航空安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全保卫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学院</w:t>
            </w:r>
          </w:p>
          <w:p w:rsidR="00345925" w:rsidRDefault="00345925" w:rsidP="00490C76">
            <w:pPr>
              <w:spacing w:beforeLines="50"/>
              <w:jc w:val="center"/>
              <w:rPr>
                <w:rFonts w:ascii="Calibri" w:hAnsi="Calibri"/>
                <w:b/>
                <w:bCs/>
                <w:color w:val="FF0000"/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0823Z2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交通安全工程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（学术型）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01民航安全管理工程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02民航安全保障技术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03民航应急管理工程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②201英语一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③301数学一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④801微机原理与接口；802航空交通运输基础；803运筹学；804航空理论基础；805安全系统工程；806 C语言程序设计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安全评价或公共安全管理学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同等学力加试科目：机场管理、航空公司运行管理。同等学力报考条件见我校招生简章。</w:t>
            </w:r>
          </w:p>
        </w:tc>
      </w:tr>
      <w:tr w:rsidR="00345925" w:rsidTr="0034592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925" w:rsidRDefault="00345925">
            <w:pPr>
              <w:widowControl/>
              <w:jc w:val="left"/>
              <w:rPr>
                <w:rFonts w:ascii="Calibri" w:hAnsi="Calibri"/>
                <w:b/>
                <w:bCs/>
                <w:color w:val="FF0000"/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085222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交通运输工程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（专业学位）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25" w:rsidRDefault="00345925">
            <w:pPr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01交通安全工程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②204英语二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③302数学二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④802航空交通运输基础；803运筹学；804航空理论基础；805安全系统工程；806 C语言程序设计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安全评价或公共安全管理学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45925" w:rsidTr="00345925">
        <w:trPr>
          <w:trHeight w:val="20"/>
          <w:jc w:val="center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009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lastRenderedPageBreak/>
              <w:t>民航飞行技术与飞行安全科研基地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082303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 xml:space="preserve"> 交通运输规划与管理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（学术型）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01 通信导航监视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①101思想政治理论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②201英语一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③301数学一</w:t>
            </w:r>
          </w:p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④801微机原理与接口；802航空交通运输基础；803运筹学；804航空理论基础；805安全系统工程；806 C语言程序设计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925" w:rsidRDefault="00345925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交通运输工程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学或计算机程序设计或航空运行管理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25" w:rsidRDefault="0034592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lastRenderedPageBreak/>
              <w:t>同等学力加试</w:t>
            </w:r>
            <w:r>
              <w:rPr>
                <w:rFonts w:ascii="黑体" w:eastAsia="黑体" w:hAnsi="黑体" w:hint="eastAsia"/>
                <w:kern w:val="0"/>
                <w:szCs w:val="21"/>
              </w:rPr>
              <w:lastRenderedPageBreak/>
              <w:t>科目：现代领航、空中交通管制。同等学力报考条件见我校招生简章。</w:t>
            </w:r>
          </w:p>
          <w:p w:rsidR="00345925" w:rsidRDefault="0034592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</w:tbl>
    <w:p w:rsidR="00345925" w:rsidRDefault="00345925" w:rsidP="0034592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sz w:val="21"/>
          <w:szCs w:val="21"/>
        </w:rPr>
      </w:pPr>
    </w:p>
    <w:p w:rsidR="00616BAB" w:rsidRPr="00345925" w:rsidRDefault="00616BAB" w:rsidP="00345925"/>
    <w:sectPr w:rsidR="00616BAB" w:rsidRPr="00345925" w:rsidSect="00BF2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5925"/>
    <w:rsid w:val="00007EF5"/>
    <w:rsid w:val="00014ED9"/>
    <w:rsid w:val="00093B42"/>
    <w:rsid w:val="000969AA"/>
    <w:rsid w:val="000B6556"/>
    <w:rsid w:val="000E6BC7"/>
    <w:rsid w:val="00117538"/>
    <w:rsid w:val="00136A9F"/>
    <w:rsid w:val="00142C5F"/>
    <w:rsid w:val="0016050F"/>
    <w:rsid w:val="00161344"/>
    <w:rsid w:val="00164792"/>
    <w:rsid w:val="001700E2"/>
    <w:rsid w:val="00187E10"/>
    <w:rsid w:val="001C426F"/>
    <w:rsid w:val="0022392A"/>
    <w:rsid w:val="002D0BB6"/>
    <w:rsid w:val="002E4439"/>
    <w:rsid w:val="00311CD7"/>
    <w:rsid w:val="00311FD1"/>
    <w:rsid w:val="00324B30"/>
    <w:rsid w:val="00327099"/>
    <w:rsid w:val="00345925"/>
    <w:rsid w:val="003600F4"/>
    <w:rsid w:val="003809D4"/>
    <w:rsid w:val="00381807"/>
    <w:rsid w:val="00382643"/>
    <w:rsid w:val="00384770"/>
    <w:rsid w:val="003A0027"/>
    <w:rsid w:val="003A3820"/>
    <w:rsid w:val="003B745D"/>
    <w:rsid w:val="003F4A0B"/>
    <w:rsid w:val="0041759C"/>
    <w:rsid w:val="004824D4"/>
    <w:rsid w:val="004918CC"/>
    <w:rsid w:val="00491B20"/>
    <w:rsid w:val="004B1F50"/>
    <w:rsid w:val="004C6F86"/>
    <w:rsid w:val="004D1EB1"/>
    <w:rsid w:val="004D72B0"/>
    <w:rsid w:val="0051101B"/>
    <w:rsid w:val="0051114D"/>
    <w:rsid w:val="005124CF"/>
    <w:rsid w:val="00520136"/>
    <w:rsid w:val="00543F5E"/>
    <w:rsid w:val="005460D3"/>
    <w:rsid w:val="00566E89"/>
    <w:rsid w:val="00566EB0"/>
    <w:rsid w:val="00574A16"/>
    <w:rsid w:val="0058325C"/>
    <w:rsid w:val="005B4950"/>
    <w:rsid w:val="005D32E3"/>
    <w:rsid w:val="005F51D0"/>
    <w:rsid w:val="005F5533"/>
    <w:rsid w:val="00601613"/>
    <w:rsid w:val="0060273F"/>
    <w:rsid w:val="00616BAB"/>
    <w:rsid w:val="006216C7"/>
    <w:rsid w:val="00640FA1"/>
    <w:rsid w:val="00657303"/>
    <w:rsid w:val="00671A4C"/>
    <w:rsid w:val="006C67F0"/>
    <w:rsid w:val="006E005C"/>
    <w:rsid w:val="006E03D5"/>
    <w:rsid w:val="0075421F"/>
    <w:rsid w:val="007A2207"/>
    <w:rsid w:val="007B7633"/>
    <w:rsid w:val="007C1D5A"/>
    <w:rsid w:val="007D6C3E"/>
    <w:rsid w:val="007F47CA"/>
    <w:rsid w:val="00805B6E"/>
    <w:rsid w:val="0081329F"/>
    <w:rsid w:val="00825F26"/>
    <w:rsid w:val="008269FE"/>
    <w:rsid w:val="00843F2C"/>
    <w:rsid w:val="00844B4A"/>
    <w:rsid w:val="00875534"/>
    <w:rsid w:val="008825E0"/>
    <w:rsid w:val="008B4ABD"/>
    <w:rsid w:val="008C4984"/>
    <w:rsid w:val="008D6879"/>
    <w:rsid w:val="00903C69"/>
    <w:rsid w:val="00934B85"/>
    <w:rsid w:val="00935347"/>
    <w:rsid w:val="009728A4"/>
    <w:rsid w:val="00992515"/>
    <w:rsid w:val="0099403D"/>
    <w:rsid w:val="009F562B"/>
    <w:rsid w:val="00A12F8E"/>
    <w:rsid w:val="00A36FF2"/>
    <w:rsid w:val="00A550DE"/>
    <w:rsid w:val="00A929F3"/>
    <w:rsid w:val="00AC5335"/>
    <w:rsid w:val="00AD6CAB"/>
    <w:rsid w:val="00AD71CA"/>
    <w:rsid w:val="00AF4054"/>
    <w:rsid w:val="00B04A6D"/>
    <w:rsid w:val="00B66A84"/>
    <w:rsid w:val="00B73614"/>
    <w:rsid w:val="00BE128C"/>
    <w:rsid w:val="00BF251D"/>
    <w:rsid w:val="00BF6172"/>
    <w:rsid w:val="00C22A81"/>
    <w:rsid w:val="00C26ABF"/>
    <w:rsid w:val="00C51F0C"/>
    <w:rsid w:val="00C97EED"/>
    <w:rsid w:val="00CB3975"/>
    <w:rsid w:val="00CC4719"/>
    <w:rsid w:val="00CC4E59"/>
    <w:rsid w:val="00CD696D"/>
    <w:rsid w:val="00CE6EC5"/>
    <w:rsid w:val="00D007EC"/>
    <w:rsid w:val="00D0427A"/>
    <w:rsid w:val="00D23F0E"/>
    <w:rsid w:val="00DB7B7F"/>
    <w:rsid w:val="00DC41B7"/>
    <w:rsid w:val="00DD1678"/>
    <w:rsid w:val="00DF30EE"/>
    <w:rsid w:val="00E30FFC"/>
    <w:rsid w:val="00E826CC"/>
    <w:rsid w:val="00E91F5C"/>
    <w:rsid w:val="00E977EA"/>
    <w:rsid w:val="00EB2014"/>
    <w:rsid w:val="00EB5235"/>
    <w:rsid w:val="00EE4FB6"/>
    <w:rsid w:val="00EF37AF"/>
    <w:rsid w:val="00EF3917"/>
    <w:rsid w:val="00EF7898"/>
    <w:rsid w:val="00F050F5"/>
    <w:rsid w:val="00F620EB"/>
    <w:rsid w:val="00F63257"/>
    <w:rsid w:val="00F650EB"/>
    <w:rsid w:val="00F7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459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2091</Characters>
  <Application>Microsoft Office Word</Application>
  <DocSecurity>0</DocSecurity>
  <Lines>17</Lines>
  <Paragraphs>4</Paragraphs>
  <ScaleCrop>false</ScaleCrop>
  <Company>PC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2016-03-01T08:49:00Z</dcterms:created>
  <dcterms:modified xsi:type="dcterms:W3CDTF">2016-03-01T08:51:00Z</dcterms:modified>
</cp:coreProperties>
</file>